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B83A28" w:rsidRPr="00110E0A" w14:paraId="007C3CBB" w14:textId="77777777" w:rsidTr="003032C3">
        <w:tc>
          <w:tcPr>
            <w:tcW w:w="5211" w:type="dxa"/>
            <w:hideMark/>
          </w:tcPr>
          <w:p w14:paraId="01BE3E07" w14:textId="77777777" w:rsidR="00B83A28" w:rsidRPr="00110E0A" w:rsidRDefault="00B83A28" w:rsidP="00EE10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7E507BF4" w14:textId="77777777" w:rsidR="00DB5186" w:rsidRPr="00DB5186" w:rsidRDefault="00DB5186" w:rsidP="00DB5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DB518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0B047A2" w14:textId="77777777" w:rsidR="00DB5186" w:rsidRPr="00143016" w:rsidRDefault="00DB5186" w:rsidP="00DB5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4301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0825B914" w14:textId="77777777" w:rsidR="009F4CD6" w:rsidRDefault="00DB5186" w:rsidP="009F4CD6">
            <w:pPr>
              <w:pStyle w:val="a7"/>
              <w:rPr>
                <w:snapToGrid w:val="0"/>
                <w:sz w:val="28"/>
                <w:szCs w:val="28"/>
              </w:rPr>
            </w:pPr>
            <w:r w:rsidRPr="00143016">
              <w:rPr>
                <w:snapToGrid w:val="0"/>
                <w:sz w:val="28"/>
                <w:szCs w:val="28"/>
              </w:rPr>
              <w:t>РГУ «</w:t>
            </w:r>
            <w:r w:rsidR="009F4CD6">
              <w:rPr>
                <w:snapToGrid w:val="0"/>
                <w:sz w:val="28"/>
                <w:szCs w:val="28"/>
              </w:rPr>
              <w:t>Комитет</w:t>
            </w:r>
            <w:r w:rsidR="009F4CD6">
              <w:rPr>
                <w:rFonts w:eastAsiaTheme="minorHAnsi"/>
                <w:sz w:val="28"/>
                <w:szCs w:val="28"/>
              </w:rPr>
              <w:t xml:space="preserve"> медицинского и фармацевтического контроля </w:t>
            </w:r>
            <w:r w:rsidR="009F4CD6">
              <w:rPr>
                <w:snapToGrid w:val="0"/>
                <w:sz w:val="28"/>
                <w:szCs w:val="28"/>
              </w:rPr>
              <w:t xml:space="preserve">Министерства здравоохранения </w:t>
            </w:r>
          </w:p>
          <w:p w14:paraId="3FD119AB" w14:textId="2A39E0ED" w:rsidR="00DB5186" w:rsidRPr="00143016" w:rsidRDefault="009F4CD6" w:rsidP="009F4C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Республики Казахстан</w:t>
            </w:r>
            <w:r w:rsidR="00DB5186" w:rsidRPr="0014301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</w:p>
          <w:p w14:paraId="53D28E82" w14:textId="77777777" w:rsidR="00DB5186" w:rsidRPr="00143016" w:rsidRDefault="00DB5186" w:rsidP="00DB5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4301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 «___</w:t>
            </w:r>
            <w:proofErr w:type="gramStart"/>
            <w:r w:rsidRPr="0014301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_»_</w:t>
            </w:r>
            <w:proofErr w:type="gramEnd"/>
            <w:r w:rsidRPr="0014301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___________20__г.</w:t>
            </w:r>
          </w:p>
          <w:p w14:paraId="16E6E7EF" w14:textId="4CA6A149" w:rsidR="00B83A28" w:rsidRPr="00110E0A" w:rsidRDefault="00DB5186" w:rsidP="00EE10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14301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335C8C39" w14:textId="77777777" w:rsidR="00B83A28" w:rsidRPr="00110E0A" w:rsidRDefault="00B83A28" w:rsidP="00EE10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10E0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3A28" w:rsidRPr="00110E0A" w14:paraId="2AEA3964" w14:textId="77777777" w:rsidTr="003032C3">
        <w:tc>
          <w:tcPr>
            <w:tcW w:w="5211" w:type="dxa"/>
          </w:tcPr>
          <w:p w14:paraId="39327321" w14:textId="77777777" w:rsidR="00B83A28" w:rsidRPr="00110E0A" w:rsidRDefault="00B83A28" w:rsidP="00EE10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F777E5F" w14:textId="77777777" w:rsidR="00B83A28" w:rsidRPr="00110E0A" w:rsidRDefault="00B83A28" w:rsidP="00EE1023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637EF76" w14:textId="77777777" w:rsidR="00B83A28" w:rsidRPr="00110E0A" w:rsidRDefault="00B83A28" w:rsidP="00EE10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A28" w:rsidRPr="00110E0A" w14:paraId="61F09156" w14:textId="77777777" w:rsidTr="003032C3">
        <w:trPr>
          <w:trHeight w:val="80"/>
        </w:trPr>
        <w:tc>
          <w:tcPr>
            <w:tcW w:w="5211" w:type="dxa"/>
          </w:tcPr>
          <w:p w14:paraId="76A87BA7" w14:textId="77777777" w:rsidR="00B83A28" w:rsidRPr="00110E0A" w:rsidRDefault="00B83A28" w:rsidP="00EE1023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89CBD10" w14:textId="77777777" w:rsidR="00B83A28" w:rsidRPr="00110E0A" w:rsidRDefault="00B83A28" w:rsidP="00EE10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00DF157" w14:textId="77777777" w:rsidR="00B83A28" w:rsidRPr="00110E0A" w:rsidRDefault="00B83A28" w:rsidP="00EE10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047E76" w14:textId="77777777" w:rsidR="002E60E6" w:rsidRPr="00110E0A" w:rsidRDefault="002E60E6" w:rsidP="00EE1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0A">
        <w:rPr>
          <w:rFonts w:ascii="Times New Roman" w:hAnsi="Times New Roman" w:cs="Times New Roman"/>
          <w:b/>
          <w:sz w:val="28"/>
          <w:szCs w:val="28"/>
        </w:rPr>
        <w:t xml:space="preserve">Инструкция по медицинскому применению </w:t>
      </w:r>
    </w:p>
    <w:p w14:paraId="7874561F" w14:textId="77777777" w:rsidR="00B83A28" w:rsidRPr="00110E0A" w:rsidRDefault="002E60E6" w:rsidP="00EE10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hAnsi="Times New Roman" w:cs="Times New Roman"/>
          <w:b/>
          <w:sz w:val="28"/>
          <w:szCs w:val="28"/>
        </w:rPr>
        <w:t xml:space="preserve">лекарственного препарата </w:t>
      </w:r>
      <w:r w:rsidR="00B83A28"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(Листок-вкладыш)</w:t>
      </w:r>
    </w:p>
    <w:p w14:paraId="2218DAA0" w14:textId="77777777" w:rsidR="00B83A28" w:rsidRPr="00110E0A" w:rsidRDefault="00B83A28" w:rsidP="00EE10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7ED3D" w14:textId="77777777" w:rsidR="00B83A28" w:rsidRPr="00110E0A" w:rsidRDefault="002E60E6" w:rsidP="00EE1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Торговое наименование</w:t>
      </w:r>
    </w:p>
    <w:p w14:paraId="2FA51115" w14:textId="77777777" w:rsidR="007A3174" w:rsidRPr="00110E0A" w:rsidRDefault="008C2A9F" w:rsidP="00EE1023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10E0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Панкрим</w:t>
      </w:r>
      <w:proofErr w:type="spellEnd"/>
      <w:r w:rsidRPr="00110E0A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®</w:t>
      </w:r>
    </w:p>
    <w:p w14:paraId="6A8D16E3" w14:textId="77777777" w:rsidR="008C2A9F" w:rsidRPr="00110E0A" w:rsidRDefault="008C2A9F" w:rsidP="00EE1023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41B3EE83" w14:textId="77777777" w:rsidR="002E60E6" w:rsidRPr="00110E0A" w:rsidRDefault="002E60E6" w:rsidP="00EE1023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110E0A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Международное непатентованное название</w:t>
      </w:r>
    </w:p>
    <w:p w14:paraId="2ED1EE95" w14:textId="77777777" w:rsidR="002E60E6" w:rsidRPr="00110E0A" w:rsidRDefault="008C2A9F" w:rsidP="00EE1023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110E0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Нет</w:t>
      </w:r>
    </w:p>
    <w:p w14:paraId="46BA9F8C" w14:textId="77777777" w:rsidR="007A3174" w:rsidRPr="00110E0A" w:rsidRDefault="007A3174" w:rsidP="00EE1023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0879A66" w14:textId="77777777" w:rsidR="002E60E6" w:rsidRPr="00110E0A" w:rsidRDefault="002E60E6" w:rsidP="00EE1023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110E0A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Лекарственная форма, дозировка</w:t>
      </w:r>
    </w:p>
    <w:p w14:paraId="6D3AFB0B" w14:textId="77777777" w:rsidR="007A3174" w:rsidRPr="00110E0A" w:rsidRDefault="008C2A9F" w:rsidP="00EE1023">
      <w:pPr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110E0A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Таблетки, покрытые кишечнорастворимой оболочкой</w:t>
      </w:r>
    </w:p>
    <w:p w14:paraId="0ABDB37C" w14:textId="77777777" w:rsidR="008C2A9F" w:rsidRPr="00110E0A" w:rsidRDefault="008C2A9F" w:rsidP="00EE1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5D03" w14:textId="77777777" w:rsidR="00B83A28" w:rsidRPr="00110E0A" w:rsidRDefault="00B83A28" w:rsidP="00EE1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110E0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110E0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14:paraId="254C0213" w14:textId="156AB1CA" w:rsidR="008C2A9F" w:rsidRPr="006B5821" w:rsidRDefault="008C2A9F" w:rsidP="008C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bookmarkStart w:id="2" w:name="_Hlk22722335"/>
      <w:r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Пищеварительный тракт и обмен веществ. </w:t>
      </w:r>
      <w:proofErr w:type="gramStart"/>
      <w:r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Препараты</w:t>
      </w:r>
      <w:proofErr w:type="gramEnd"/>
      <w:r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0B195C"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>способствующие пищеварению,</w:t>
      </w:r>
      <w:r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включая ферменты.</w:t>
      </w:r>
      <w:r w:rsidR="002B6B3E" w:rsidRPr="002B6B3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Ферментные препараты. </w:t>
      </w:r>
      <w:proofErr w:type="spellStart"/>
      <w:r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>Мультиферменты</w:t>
      </w:r>
      <w:proofErr w:type="spellEnd"/>
      <w:r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(липаза, протеаза и т.д.). </w:t>
      </w:r>
    </w:p>
    <w:p w14:paraId="6FF85F67" w14:textId="77777777" w:rsidR="00E92845" w:rsidRPr="00110E0A" w:rsidRDefault="008C2A9F" w:rsidP="008C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6B5821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Код АТХА09АА02</w:t>
      </w:r>
    </w:p>
    <w:bookmarkEnd w:id="2"/>
    <w:p w14:paraId="2670DDB8" w14:textId="77777777" w:rsidR="007A3174" w:rsidRPr="00110E0A" w:rsidRDefault="007A3174" w:rsidP="00EE1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F69384" w14:textId="77777777" w:rsidR="00B83A28" w:rsidRPr="00110E0A" w:rsidRDefault="00B83A28" w:rsidP="004E2C6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0DBD4B9D" w14:textId="4146D208" w:rsidR="00FA50C8" w:rsidRPr="002B6B3E" w:rsidRDefault="00FA50C8" w:rsidP="004E2C6C">
      <w:pPr>
        <w:widowControl w:val="0"/>
        <w:autoSpaceDE w:val="0"/>
        <w:autoSpaceDN w:val="0"/>
        <w:adjustRightInd w:val="0"/>
        <w:snapToGrid w:val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B6B3E">
        <w:rPr>
          <w:rFonts w:ascii="Times New Roman" w:hAnsi="Times New Roman" w:cs="Times New Roman"/>
          <w:sz w:val="28"/>
          <w:szCs w:val="28"/>
        </w:rPr>
        <w:t>- для лечения при экзокринной недостаточности поджелудочной железы, сопровождающейся нарушением пищеварения.</w:t>
      </w:r>
    </w:p>
    <w:p w14:paraId="28CFC823" w14:textId="77777777" w:rsidR="00E92845" w:rsidRPr="00110E0A" w:rsidRDefault="00E92845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DA38E" w14:textId="354A4AF7" w:rsidR="00B83A28" w:rsidRPr="00110E0A" w:rsidRDefault="00B83A28" w:rsidP="004E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45B86B4F" w14:textId="77777777" w:rsidR="00B83A28" w:rsidRPr="00110E0A" w:rsidRDefault="00B83A28" w:rsidP="004E2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Противопоказания</w:t>
      </w:r>
    </w:p>
    <w:p w14:paraId="4EF97EAE" w14:textId="5328DC13" w:rsidR="00740827" w:rsidRPr="00FA50C8" w:rsidRDefault="00740827" w:rsidP="004E2C6C">
      <w:pPr>
        <w:pStyle w:val="a5"/>
        <w:numPr>
          <w:ilvl w:val="0"/>
          <w:numId w:val="36"/>
        </w:numPr>
        <w:tabs>
          <w:tab w:val="left" w:pos="8931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гиперчувствительность </w:t>
      </w:r>
      <w:bookmarkStart w:id="3" w:name="_Hlk23174806"/>
      <w:r w:rsidR="009F4CD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110E0A">
        <w:rPr>
          <w:rFonts w:ascii="Times New Roman" w:eastAsia="Calibri" w:hAnsi="Times New Roman" w:cs="Times New Roman"/>
          <w:sz w:val="28"/>
          <w:szCs w:val="28"/>
        </w:rPr>
        <w:t>свино</w:t>
      </w:r>
      <w:r w:rsidR="009F4CD6">
        <w:rPr>
          <w:rFonts w:ascii="Times New Roman" w:eastAsia="Calibri" w:hAnsi="Times New Roman" w:cs="Times New Roman"/>
          <w:sz w:val="28"/>
          <w:szCs w:val="28"/>
        </w:rPr>
        <w:t>му</w:t>
      </w: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 панкреатин</w:t>
      </w:r>
      <w:r w:rsidR="009F4CD6">
        <w:rPr>
          <w:rFonts w:ascii="Times New Roman" w:eastAsia="Calibri" w:hAnsi="Times New Roman" w:cs="Times New Roman"/>
          <w:sz w:val="28"/>
          <w:szCs w:val="28"/>
        </w:rPr>
        <w:t>у</w:t>
      </w:r>
      <w:r w:rsidRPr="00110E0A">
        <w:rPr>
          <w:rFonts w:ascii="Times New Roman" w:eastAsia="Calibri" w:hAnsi="Times New Roman" w:cs="Times New Roman"/>
          <w:sz w:val="28"/>
          <w:szCs w:val="28"/>
        </w:rPr>
        <w:t>, свино</w:t>
      </w:r>
      <w:r w:rsidR="009F4CD6">
        <w:rPr>
          <w:rFonts w:ascii="Times New Roman" w:eastAsia="Calibri" w:hAnsi="Times New Roman" w:cs="Times New Roman"/>
          <w:sz w:val="28"/>
          <w:szCs w:val="28"/>
        </w:rPr>
        <w:t>му</w:t>
      </w: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 белк</w:t>
      </w:r>
      <w:r w:rsidR="009F4CD6">
        <w:rPr>
          <w:rFonts w:ascii="Times New Roman" w:eastAsia="Calibri" w:hAnsi="Times New Roman" w:cs="Times New Roman"/>
          <w:sz w:val="28"/>
          <w:szCs w:val="28"/>
        </w:rPr>
        <w:t>у</w:t>
      </w:r>
      <w:r w:rsidR="00043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0C8">
        <w:rPr>
          <w:rFonts w:ascii="Times New Roman" w:eastAsia="Calibri" w:hAnsi="Times New Roman" w:cs="Times New Roman"/>
          <w:sz w:val="28"/>
          <w:szCs w:val="28"/>
        </w:rPr>
        <w:t xml:space="preserve">или к любому из вспомогательных веществ </w:t>
      </w:r>
    </w:p>
    <w:bookmarkEnd w:id="3"/>
    <w:p w14:paraId="4B29E672" w14:textId="77777777" w:rsidR="00FA50C8" w:rsidRPr="005651FC" w:rsidRDefault="00FA50C8" w:rsidP="004E2C6C">
      <w:pPr>
        <w:pStyle w:val="a7"/>
        <w:numPr>
          <w:ilvl w:val="0"/>
          <w:numId w:val="36"/>
        </w:numPr>
        <w:ind w:left="426" w:right="-2" w:hanging="426"/>
        <w:jc w:val="both"/>
        <w:rPr>
          <w:sz w:val="28"/>
          <w:szCs w:val="28"/>
        </w:rPr>
      </w:pPr>
      <w:r w:rsidRPr="005651FC">
        <w:rPr>
          <w:sz w:val="28"/>
          <w:szCs w:val="28"/>
        </w:rPr>
        <w:t>острый панкреатит и острые приступы хронического панкреатита в фазе обострения. Однако, в фазе затухания заболевания при расширении диеты – если имеются признаки остаточных или сохраняющихся расстройств пищеварения – целесообразен периодический прием препарата.</w:t>
      </w:r>
    </w:p>
    <w:p w14:paraId="217A887F" w14:textId="77777777" w:rsidR="00FA50C8" w:rsidRPr="005651FC" w:rsidRDefault="00FA50C8" w:rsidP="004E2C6C">
      <w:pPr>
        <w:pStyle w:val="a7"/>
        <w:numPr>
          <w:ilvl w:val="0"/>
          <w:numId w:val="36"/>
        </w:numPr>
        <w:ind w:left="426" w:right="1418" w:hanging="426"/>
        <w:jc w:val="both"/>
        <w:rPr>
          <w:sz w:val="28"/>
          <w:szCs w:val="28"/>
        </w:rPr>
      </w:pPr>
      <w:r w:rsidRPr="005651FC">
        <w:rPr>
          <w:sz w:val="28"/>
          <w:szCs w:val="28"/>
        </w:rPr>
        <w:t>дети и подростки младше 18 лет.</w:t>
      </w:r>
    </w:p>
    <w:p w14:paraId="6D08A9E5" w14:textId="7D7329F1" w:rsidR="000B195C" w:rsidRPr="006B5821" w:rsidRDefault="000B195C" w:rsidP="004E2C6C">
      <w:pPr>
        <w:pStyle w:val="a5"/>
        <w:spacing w:after="0" w:line="240" w:lineRule="auto"/>
        <w:ind w:left="426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714C5E88" w14:textId="461D0992" w:rsidR="00717AA9" w:rsidRPr="00717AA9" w:rsidRDefault="000B195C" w:rsidP="004E2C6C">
      <w:pPr>
        <w:pStyle w:val="a5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A9">
        <w:rPr>
          <w:rFonts w:ascii="Times New Roman" w:hAnsi="Times New Roman" w:cs="Times New Roman"/>
          <w:sz w:val="28"/>
          <w:szCs w:val="28"/>
        </w:rPr>
        <w:lastRenderedPageBreak/>
        <w:t xml:space="preserve">пациентам с наследственной непереносимостью </w:t>
      </w:r>
      <w:r w:rsidR="00FA50C8" w:rsidRPr="005651FC">
        <w:rPr>
          <w:rFonts w:ascii="Times New Roman" w:hAnsi="Times New Roman" w:cs="Times New Roman"/>
          <w:sz w:val="28"/>
          <w:szCs w:val="28"/>
        </w:rPr>
        <w:t>галактозы</w:t>
      </w:r>
      <w:r w:rsidRPr="00FA50C8">
        <w:rPr>
          <w:rFonts w:ascii="Times New Roman" w:hAnsi="Times New Roman" w:cs="Times New Roman"/>
          <w:sz w:val="28"/>
          <w:szCs w:val="28"/>
        </w:rPr>
        <w:t xml:space="preserve">, дефицитом фермента </w:t>
      </w:r>
      <w:r w:rsidRPr="00FA50C8">
        <w:rPr>
          <w:rFonts w:ascii="Times New Roman" w:hAnsi="Times New Roman" w:cs="Times New Roman"/>
          <w:sz w:val="28"/>
          <w:szCs w:val="28"/>
          <w:lang w:val="en-US"/>
        </w:rPr>
        <w:t>Lapp</w:t>
      </w:r>
      <w:r w:rsidR="00FA50C8">
        <w:rPr>
          <w:rFonts w:ascii="Times New Roman" w:hAnsi="Times New Roman" w:cs="Times New Roman"/>
          <w:sz w:val="28"/>
          <w:szCs w:val="28"/>
        </w:rPr>
        <w:t xml:space="preserve"> </w:t>
      </w:r>
      <w:r w:rsidR="00FA50C8" w:rsidRPr="000D41E5">
        <w:rPr>
          <w:rFonts w:ascii="Times New Roman" w:hAnsi="Times New Roman" w:cs="Times New Roman"/>
          <w:sz w:val="24"/>
          <w:szCs w:val="24"/>
        </w:rPr>
        <w:t>(ЛАПП)</w:t>
      </w:r>
      <w:r w:rsidRPr="00FA50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A50C8">
        <w:rPr>
          <w:rFonts w:ascii="Times New Roman" w:hAnsi="Times New Roman" w:cs="Times New Roman"/>
          <w:sz w:val="28"/>
          <w:szCs w:val="28"/>
        </w:rPr>
        <w:t>лактазы</w:t>
      </w:r>
      <w:proofErr w:type="spellEnd"/>
      <w:r w:rsidRPr="00FA5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50C8">
        <w:rPr>
          <w:rFonts w:ascii="Times New Roman" w:hAnsi="Times New Roman" w:cs="Times New Roman"/>
          <w:sz w:val="28"/>
          <w:szCs w:val="28"/>
        </w:rPr>
        <w:t>мальабсорбцией</w:t>
      </w:r>
      <w:proofErr w:type="spellEnd"/>
      <w:r w:rsidRPr="00717AA9">
        <w:rPr>
          <w:rFonts w:ascii="Times New Roman" w:hAnsi="Times New Roman" w:cs="Times New Roman"/>
          <w:sz w:val="28"/>
          <w:szCs w:val="28"/>
        </w:rPr>
        <w:t xml:space="preserve"> глюкозы-галактозы</w:t>
      </w:r>
    </w:p>
    <w:p w14:paraId="55B5BA69" w14:textId="3997029F" w:rsidR="00B83A28" w:rsidRPr="00717AA9" w:rsidRDefault="00B83A28" w:rsidP="00717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37BD41AF" w14:textId="5F2EB81A" w:rsidR="00740827" w:rsidRPr="00110E0A" w:rsidRDefault="00740827" w:rsidP="00740827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0E0A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® содержит активные ферменты, которые при их высвобождении в полости рта (например, при разжевывании), могут привести к повреждению ее слизистой оболочки с возможным образованием язв. Поэтому </w:t>
      </w:r>
      <w:bookmarkStart w:id="4" w:name="_Hlk23233812"/>
      <w:proofErr w:type="spellStart"/>
      <w:r w:rsidRPr="00110E0A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>®</w:t>
      </w:r>
      <w:bookmarkEnd w:id="4"/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 необходимо принимать не разжевывая, целиком проглатывая таблетку.</w:t>
      </w:r>
    </w:p>
    <w:p w14:paraId="728DB3DB" w14:textId="77777777" w:rsidR="00740827" w:rsidRPr="00110E0A" w:rsidRDefault="00740827" w:rsidP="00740827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При муковисцидозе в случае превышения необходимой дозы панкреатина возможно развитие стриктур (фиброзной </w:t>
      </w:r>
      <w:proofErr w:type="spellStart"/>
      <w:r w:rsidRPr="00110E0A">
        <w:rPr>
          <w:rFonts w:ascii="Times New Roman" w:eastAsia="Calibri" w:hAnsi="Times New Roman" w:cs="Times New Roman"/>
          <w:sz w:val="28"/>
          <w:szCs w:val="28"/>
        </w:rPr>
        <w:t>колонопатии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) в </w:t>
      </w:r>
      <w:proofErr w:type="spellStart"/>
      <w:r w:rsidRPr="00110E0A">
        <w:rPr>
          <w:rFonts w:ascii="Times New Roman" w:eastAsia="Calibri" w:hAnsi="Times New Roman" w:cs="Times New Roman"/>
          <w:sz w:val="28"/>
          <w:szCs w:val="28"/>
        </w:rPr>
        <w:t>илеоцекальном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 отделе и в восходящей части ободочной кишки.</w:t>
      </w:r>
    </w:p>
    <w:p w14:paraId="640F5912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3BD8E700" w14:textId="77777777" w:rsidR="00740827" w:rsidRPr="00110E0A" w:rsidRDefault="00740827" w:rsidP="0074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приеме </w:t>
      </w:r>
      <w:bookmarkStart w:id="5" w:name="_Hlk23236643"/>
      <w:proofErr w:type="spellStart"/>
      <w:r w:rsidRPr="0011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Панкрим</w:t>
      </w:r>
      <w:proofErr w:type="spellEnd"/>
      <w:r w:rsidRPr="0011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®</w:t>
      </w:r>
      <w:bookmarkEnd w:id="5"/>
      <w:r w:rsidRPr="00110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уменьшаться всасывание фолиевой кислоты и железа. </w:t>
      </w:r>
      <w:r w:rsidRPr="00110E0A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Эффект пероральных антидиабетических препаратов </w:t>
      </w:r>
      <w:proofErr w:type="spellStart"/>
      <w:r w:rsidRPr="00110E0A">
        <w:rPr>
          <w:rFonts w:ascii="Times New Roman" w:eastAsia="Times New Roman" w:hAnsi="Times New Roman" w:cs="Times New Roman"/>
          <w:sz w:val="28"/>
          <w:szCs w:val="28"/>
          <w:lang w:eastAsia="de-DE"/>
        </w:rPr>
        <w:t>акарбозы</w:t>
      </w:r>
      <w:proofErr w:type="spellEnd"/>
      <w:r w:rsidRPr="00110E0A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и </w:t>
      </w:r>
      <w:proofErr w:type="spellStart"/>
      <w:r w:rsidRPr="00110E0A">
        <w:rPr>
          <w:rFonts w:ascii="Times New Roman" w:eastAsia="Times New Roman" w:hAnsi="Times New Roman" w:cs="Times New Roman"/>
          <w:sz w:val="28"/>
          <w:szCs w:val="28"/>
          <w:lang w:eastAsia="de-DE"/>
        </w:rPr>
        <w:t>миглитола</w:t>
      </w:r>
      <w:proofErr w:type="spellEnd"/>
      <w:r w:rsidRPr="00110E0A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может быть снижен при сопутствующем приеме </w:t>
      </w:r>
      <w:bookmarkStart w:id="6" w:name="_Hlk23234202"/>
      <w:proofErr w:type="spellStart"/>
      <w:r w:rsidRPr="00110E0A">
        <w:rPr>
          <w:rFonts w:ascii="Times New Roman" w:eastAsia="Times New Roman" w:hAnsi="Times New Roman" w:cs="Times New Roman"/>
          <w:sz w:val="28"/>
          <w:szCs w:val="28"/>
          <w:lang w:eastAsia="de-DE"/>
        </w:rPr>
        <w:t>Панкрим</w:t>
      </w:r>
      <w:proofErr w:type="spellEnd"/>
      <w:r w:rsidRPr="00110E0A">
        <w:rPr>
          <w:rFonts w:ascii="Times New Roman" w:eastAsia="Times New Roman" w:hAnsi="Times New Roman" w:cs="Times New Roman"/>
          <w:sz w:val="28"/>
          <w:szCs w:val="28"/>
          <w:lang w:eastAsia="de-DE"/>
        </w:rPr>
        <w:t>®</w:t>
      </w:r>
      <w:bookmarkEnd w:id="6"/>
      <w:r w:rsidRPr="00110E0A">
        <w:rPr>
          <w:rFonts w:ascii="Times New Roman" w:eastAsia="Times New Roman" w:hAnsi="Times New Roman" w:cs="Times New Roman"/>
          <w:sz w:val="28"/>
          <w:szCs w:val="28"/>
          <w:lang w:eastAsia="de-DE"/>
        </w:rPr>
        <w:t>.</w:t>
      </w:r>
    </w:p>
    <w:p w14:paraId="4C8224D5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37CBE9B4" w14:textId="77777777" w:rsidR="007A3174" w:rsidRPr="00143016" w:rsidRDefault="007A3174" w:rsidP="00EE1023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7" w:name="_Hlk23240527"/>
      <w:r w:rsidRPr="00143016">
        <w:rPr>
          <w:rFonts w:ascii="Times New Roman" w:eastAsia="Calibri" w:hAnsi="Times New Roman" w:cs="Times New Roman"/>
          <w:i/>
          <w:sz w:val="28"/>
          <w:szCs w:val="28"/>
        </w:rPr>
        <w:t>Вспомогательные вещества</w:t>
      </w:r>
    </w:p>
    <w:p w14:paraId="24D16E91" w14:textId="77777777" w:rsidR="007A3174" w:rsidRDefault="005B308A" w:rsidP="00FA50C8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0E0A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>®</w:t>
      </w:r>
      <w:r w:rsidR="007A3174" w:rsidRPr="00110E0A">
        <w:rPr>
          <w:rFonts w:ascii="Times New Roman" w:eastAsia="Calibri" w:hAnsi="Times New Roman" w:cs="Times New Roman"/>
          <w:sz w:val="28"/>
          <w:szCs w:val="28"/>
        </w:rPr>
        <w:t xml:space="preserve"> содержит лактозу. Больным с редкими наследственными нарушениями переносимости галактозы, с дефицитом лактазы Лаппа и синдромом </w:t>
      </w:r>
      <w:proofErr w:type="spellStart"/>
      <w:r w:rsidR="007A3174" w:rsidRPr="00110E0A">
        <w:rPr>
          <w:rFonts w:ascii="Times New Roman" w:eastAsia="Calibri" w:hAnsi="Times New Roman" w:cs="Times New Roman"/>
          <w:sz w:val="28"/>
          <w:szCs w:val="28"/>
        </w:rPr>
        <w:t>мальабсорбции</w:t>
      </w:r>
      <w:proofErr w:type="spellEnd"/>
      <w:r w:rsidR="007A3174" w:rsidRPr="00110E0A">
        <w:rPr>
          <w:rFonts w:ascii="Times New Roman" w:eastAsia="Calibri" w:hAnsi="Times New Roman" w:cs="Times New Roman"/>
          <w:sz w:val="28"/>
          <w:szCs w:val="28"/>
        </w:rPr>
        <w:t xml:space="preserve"> глюкозы и галактозы, этот препарат принимать не следует. </w:t>
      </w:r>
      <w:bookmarkEnd w:id="7"/>
    </w:p>
    <w:p w14:paraId="449E02DE" w14:textId="3932C28A" w:rsidR="00FA50C8" w:rsidRPr="005651FC" w:rsidRDefault="00FA50C8" w:rsidP="0056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spellStart"/>
      <w:r w:rsidRPr="005651FC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>®</w:t>
      </w:r>
      <w:r w:rsidRPr="005651FC">
        <w:rPr>
          <w:rFonts w:ascii="Times New Roman" w:eastAsia="Calibri" w:hAnsi="Times New Roman" w:cs="Times New Roman"/>
          <w:sz w:val="28"/>
          <w:szCs w:val="28"/>
        </w:rPr>
        <w:t xml:space="preserve"> содержит </w:t>
      </w:r>
      <w:proofErr w:type="spellStart"/>
      <w:r w:rsidRPr="005651FC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понсо</w:t>
      </w:r>
      <w:proofErr w:type="spellEnd"/>
      <w:r w:rsidRPr="005651F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4R (Е124), </w:t>
      </w:r>
      <w:r w:rsidRPr="005651FC">
        <w:rPr>
          <w:rFonts w:ascii="Times New Roman" w:eastAsia="TimesNewRomanPSMT" w:hAnsi="Times New Roman" w:cs="Times New Roman"/>
          <w:sz w:val="28"/>
          <w:szCs w:val="28"/>
        </w:rPr>
        <w:t>может вызывать аллергические реакции.</w:t>
      </w:r>
    </w:p>
    <w:p w14:paraId="118B71CB" w14:textId="77777777" w:rsidR="007A3174" w:rsidRPr="00143016" w:rsidRDefault="007A3174" w:rsidP="00EE1023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3016">
        <w:rPr>
          <w:rFonts w:ascii="Times New Roman" w:eastAsia="Calibri" w:hAnsi="Times New Roman" w:cs="Times New Roman"/>
          <w:i/>
          <w:sz w:val="28"/>
          <w:szCs w:val="28"/>
        </w:rPr>
        <w:t>Во время беременности или лактации</w:t>
      </w:r>
    </w:p>
    <w:p w14:paraId="2D99264E" w14:textId="77777777" w:rsidR="005B308A" w:rsidRPr="00110E0A" w:rsidRDefault="005B308A" w:rsidP="00EE1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Достаточных данных по применению препарата </w:t>
      </w:r>
      <w:proofErr w:type="spellStart"/>
      <w:r w:rsidRPr="00110E0A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® у беременных женщин нет. Данных относительно воздействия на протекание беременности, развитие эмбриона/плода, роды или постнатальное развитие, полученных в экспериментах на животных, недостаточно. Поэтому потенциальный риск для человека неизвестен. В связи с этим при беременности и лактации </w:t>
      </w:r>
      <w:proofErr w:type="spellStart"/>
      <w:r w:rsidRPr="00110E0A">
        <w:rPr>
          <w:rFonts w:ascii="Times New Roman" w:eastAsia="Calibri" w:hAnsi="Times New Roman" w:cs="Times New Roman"/>
          <w:sz w:val="28"/>
          <w:szCs w:val="28"/>
        </w:rPr>
        <w:t>Панкрим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>® принимать не следует, за исключением тех случаев, когда это является абсолютно необходимым.</w:t>
      </w:r>
    </w:p>
    <w:p w14:paraId="675F4298" w14:textId="77777777" w:rsidR="007B5DC3" w:rsidRPr="00110E0A" w:rsidRDefault="0011150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C8AAD44" w14:textId="77777777" w:rsidR="007D37C0" w:rsidRPr="00110E0A" w:rsidRDefault="005B308A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меры предосторожности не требуются.</w:t>
      </w:r>
    </w:p>
    <w:p w14:paraId="7F25E0B1" w14:textId="77777777" w:rsidR="005B308A" w:rsidRPr="00110E0A" w:rsidRDefault="005B308A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9E214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</w:p>
    <w:p w14:paraId="40D31C2A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8" w:name="2175220274"/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7DEC5DAE" w14:textId="77777777" w:rsidR="005B308A" w:rsidRPr="00110E0A" w:rsidRDefault="005B308A" w:rsidP="005B308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bookmarkStart w:id="9" w:name="2175220275"/>
      <w:bookmarkEnd w:id="8"/>
      <w:r w:rsidRPr="00110E0A">
        <w:rPr>
          <w:sz w:val="28"/>
          <w:szCs w:val="28"/>
        </w:rPr>
        <w:t>Доза определяется индивидуально в зависимости от степени нарушения пищеварения. По 1-2 таблетки перед едой. При необходимости дополнительно во время еды принимают еще 2-4 таблетки. Не рекомендуется превышать суточную дозу ферментов, составляющую 15000–20000 ЕД липазы из расчета на кг массы тела.</w:t>
      </w:r>
    </w:p>
    <w:p w14:paraId="6FD2E806" w14:textId="77777777" w:rsidR="007B5DC3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и путь введения</w:t>
      </w:r>
    </w:p>
    <w:p w14:paraId="091C2C4A" w14:textId="77777777" w:rsidR="00F66E44" w:rsidRPr="00110E0A" w:rsidRDefault="00F66E44" w:rsidP="00EE1023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0" w:name="2175220278"/>
      <w:bookmarkEnd w:id="9"/>
      <w:r w:rsidRPr="00110E0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Для приема внутрь</w:t>
      </w:r>
    </w:p>
    <w:p w14:paraId="18DBBAF9" w14:textId="77777777" w:rsidR="00AD675D" w:rsidRPr="00110E0A" w:rsidRDefault="00AD675D" w:rsidP="00EE1023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10E0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Таблетки не разжевываются и запивают водой. </w:t>
      </w:r>
    </w:p>
    <w:p w14:paraId="40A09CC0" w14:textId="77777777" w:rsidR="00111508" w:rsidRPr="00110E0A" w:rsidRDefault="00111508" w:rsidP="00EE1023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110E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lastRenderedPageBreak/>
        <w:t>Длительность лечения</w:t>
      </w:r>
    </w:p>
    <w:p w14:paraId="6CAA57BA" w14:textId="77777777" w:rsidR="00AD675D" w:rsidRPr="00110E0A" w:rsidRDefault="00AD675D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лечения препаратом </w:t>
      </w:r>
      <w:proofErr w:type="spellStart"/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Панкрим</w:t>
      </w:r>
      <w:proofErr w:type="spellEnd"/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>® зависит от течения болезни и устанавливается лечащим врачом.</w:t>
      </w:r>
    </w:p>
    <w:p w14:paraId="5DF45C93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="00597254"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9063B9" w14:textId="04D1CEFD" w:rsidR="00AD675D" w:rsidRPr="00143016" w:rsidRDefault="00AD675D" w:rsidP="00AD6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pl-PL" w:eastAsia="pl-PL"/>
        </w:rPr>
      </w:pPr>
      <w:bookmarkStart w:id="11" w:name="2175220279"/>
      <w:bookmarkEnd w:id="10"/>
      <w:r w:rsidRPr="00143016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pl-PL" w:eastAsia="pl-PL"/>
        </w:rPr>
        <w:t>Симптомы</w:t>
      </w:r>
    </w:p>
    <w:p w14:paraId="784E6E65" w14:textId="19F6ECEA" w:rsidR="00AD675D" w:rsidRPr="006B5821" w:rsidRDefault="00AD675D" w:rsidP="000B1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pl-PL" w:eastAsia="pl-PL"/>
        </w:rPr>
        <w:t>Возможно усиление побочных действий препарата</w:t>
      </w:r>
      <w:r w:rsidR="0049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 xml:space="preserve">, </w:t>
      </w:r>
      <w:r w:rsidR="00491BC0" w:rsidRPr="00491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дозы намного превышающие  терапевтические</w:t>
      </w:r>
      <w:r w:rsidR="000B195C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="00491BC0">
        <w:rPr>
          <w:rFonts w:ascii="Times New Roman" w:hAnsi="Times New Roman" w:cs="Times New Roman"/>
          <w:sz w:val="28"/>
          <w:szCs w:val="28"/>
        </w:rPr>
        <w:t>м</w:t>
      </w:r>
      <w:r w:rsidR="000B195C" w:rsidRPr="006B5821">
        <w:rPr>
          <w:rFonts w:ascii="Times New Roman" w:hAnsi="Times New Roman" w:cs="Times New Roman"/>
          <w:sz w:val="28"/>
          <w:szCs w:val="28"/>
        </w:rPr>
        <w:t xml:space="preserve">огут вызвать </w:t>
      </w:r>
      <w:proofErr w:type="spellStart"/>
      <w:r w:rsidR="000B195C" w:rsidRPr="006B5821">
        <w:rPr>
          <w:rFonts w:ascii="Times New Roman" w:hAnsi="Times New Roman" w:cs="Times New Roman"/>
          <w:sz w:val="28"/>
          <w:szCs w:val="28"/>
        </w:rPr>
        <w:t>гиперурикозурию</w:t>
      </w:r>
      <w:proofErr w:type="spellEnd"/>
      <w:r w:rsidR="000B195C" w:rsidRPr="006B5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195C" w:rsidRPr="006B5821">
        <w:rPr>
          <w:rFonts w:ascii="Times New Roman" w:hAnsi="Times New Roman" w:cs="Times New Roman"/>
          <w:sz w:val="28"/>
          <w:szCs w:val="28"/>
        </w:rPr>
        <w:t>гиперурикемию</w:t>
      </w:r>
      <w:proofErr w:type="spellEnd"/>
      <w:r w:rsidR="000B195C" w:rsidRPr="006B58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E0FC1" w14:textId="7FFE836B" w:rsidR="00AD675D" w:rsidRPr="00143016" w:rsidRDefault="00AD675D" w:rsidP="00AD6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pl-PL" w:eastAsia="pl-PL"/>
        </w:rPr>
      </w:pPr>
      <w:r w:rsidRPr="00143016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pl-PL" w:eastAsia="pl-PL"/>
        </w:rPr>
        <w:t>Лечение</w:t>
      </w:r>
    </w:p>
    <w:p w14:paraId="0EDF41A6" w14:textId="3971AC3A" w:rsidR="00AD675D" w:rsidRPr="006B5821" w:rsidRDefault="00AD675D" w:rsidP="000B1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pl-PL" w:eastAsia="pl-PL"/>
        </w:rPr>
        <w:t>Симптоматическое</w:t>
      </w:r>
      <w:r w:rsidR="00491BC0" w:rsidRPr="006B5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.</w:t>
      </w:r>
      <w:r w:rsidR="000B195C" w:rsidRPr="006B5821">
        <w:rPr>
          <w:rFonts w:ascii="Times New Roman" w:hAnsi="Times New Roman" w:cs="Times New Roman"/>
          <w:sz w:val="28"/>
          <w:szCs w:val="28"/>
        </w:rPr>
        <w:t xml:space="preserve"> </w:t>
      </w:r>
      <w:r w:rsidR="00491BC0" w:rsidRPr="006B5821">
        <w:rPr>
          <w:rFonts w:ascii="Times New Roman" w:hAnsi="Times New Roman" w:cs="Times New Roman"/>
          <w:sz w:val="28"/>
          <w:szCs w:val="28"/>
        </w:rPr>
        <w:t>О</w:t>
      </w:r>
      <w:r w:rsidR="000B195C" w:rsidRPr="006B5821">
        <w:rPr>
          <w:rFonts w:ascii="Times New Roman" w:hAnsi="Times New Roman" w:cs="Times New Roman"/>
          <w:sz w:val="28"/>
          <w:szCs w:val="28"/>
        </w:rPr>
        <w:t>тмена препарата, достаточное потребление жидкости, поддерживающие мероприятия.</w:t>
      </w:r>
    </w:p>
    <w:p w14:paraId="25E62B63" w14:textId="77777777" w:rsidR="00B83A28" w:rsidRPr="00110E0A" w:rsidRDefault="00B83A28" w:rsidP="00AD675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110E0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</w:t>
      </w:r>
    </w:p>
    <w:p w14:paraId="0A1B43A5" w14:textId="77777777" w:rsidR="00AD675D" w:rsidRPr="00110E0A" w:rsidRDefault="00AD675D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2" w:name="2175220280"/>
      <w:bookmarkEnd w:id="11"/>
      <w:r w:rsidRPr="00110E0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Не принимайте двойную дозу, чтобы восполнить забытую дозу.</w:t>
      </w:r>
    </w:p>
    <w:p w14:paraId="52FEB9C7" w14:textId="77777777" w:rsidR="00057E5C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Указание на наличие риска симптомов отмены</w:t>
      </w:r>
    </w:p>
    <w:bookmarkEnd w:id="12"/>
    <w:p w14:paraId="1129E0E9" w14:textId="77777777" w:rsidR="00057E5C" w:rsidRPr="00110E0A" w:rsidRDefault="00BD6C7D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применимо</w:t>
      </w:r>
    </w:p>
    <w:p w14:paraId="0EA6076A" w14:textId="77777777" w:rsidR="00006BB6" w:rsidRPr="00110E0A" w:rsidRDefault="00006BB6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 w:bidi="ru-RU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pl-PL" w:bidi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12772CE6" w14:textId="77777777" w:rsidR="00006BB6" w:rsidRPr="00110E0A" w:rsidRDefault="00006BB6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 w:bidi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eastAsia="pl-PL" w:bidi="ru-RU"/>
        </w:rPr>
        <w:t>Обратитесь к врачу или фармацевту за советом прежде, чем применять лекарственный препарат.</w:t>
      </w:r>
    </w:p>
    <w:p w14:paraId="010240A9" w14:textId="77777777" w:rsidR="002D75AF" w:rsidRPr="00110E0A" w:rsidRDefault="002D75AF" w:rsidP="00EE10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</w:pPr>
    </w:p>
    <w:p w14:paraId="4E774359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3" w:name="2175220282"/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нежелательных реакций</w:t>
      </w:r>
      <w:r w:rsidR="00597254"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 проявляются при стандартном применении лекарственного препарата и меры, которые следует принять в этом случае</w:t>
      </w:r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13"/>
    <w:p w14:paraId="7D416F90" w14:textId="11347CB4" w:rsidR="003147DB" w:rsidRPr="00110E0A" w:rsidRDefault="003147DB" w:rsidP="00314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10E0A">
        <w:rPr>
          <w:rFonts w:ascii="Times New Roman" w:eastAsia="Calibri" w:hAnsi="Times New Roman" w:cs="Times New Roman"/>
          <w:i/>
          <w:sz w:val="28"/>
          <w:szCs w:val="28"/>
        </w:rPr>
        <w:t xml:space="preserve">Очень редко </w:t>
      </w:r>
    </w:p>
    <w:p w14:paraId="5261E8A3" w14:textId="77777777" w:rsidR="003147DB" w:rsidRPr="00110E0A" w:rsidRDefault="003147DB" w:rsidP="003147D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>аллергические реакции немедленного типа</w:t>
      </w:r>
    </w:p>
    <w:p w14:paraId="1126A2D7" w14:textId="77777777" w:rsidR="003147DB" w:rsidRPr="00110E0A" w:rsidRDefault="003147DB" w:rsidP="003147D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>аллергические реакции со стороны желудочно-кишечного тракта (такие как диарея, нарушения со стороны желудка и тошнота) после приема порошка из поджелудочных желез</w:t>
      </w:r>
    </w:p>
    <w:p w14:paraId="1241BB9E" w14:textId="77777777" w:rsidR="003147DB" w:rsidRPr="00110E0A" w:rsidRDefault="003147DB" w:rsidP="003147D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у пациентов с муковисцидозом наблюдалось формирование стриктур в </w:t>
      </w:r>
      <w:proofErr w:type="spellStart"/>
      <w:r w:rsidRPr="00110E0A">
        <w:rPr>
          <w:rFonts w:ascii="Times New Roman" w:eastAsia="Calibri" w:hAnsi="Times New Roman" w:cs="Times New Roman"/>
          <w:sz w:val="28"/>
          <w:szCs w:val="28"/>
        </w:rPr>
        <w:t>илеоцекальной</w:t>
      </w:r>
      <w:proofErr w:type="spellEnd"/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 области и восходящей части ободочной кишки после назначения высоких доз порошка из поджелудочных желез</w:t>
      </w:r>
    </w:p>
    <w:p w14:paraId="7EC767FF" w14:textId="347BF289" w:rsidR="003147DB" w:rsidRPr="00110E0A" w:rsidRDefault="00E50A69" w:rsidP="00314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Неизвестно</w:t>
      </w:r>
      <w:r w:rsidR="003147DB" w:rsidRPr="00110E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14:paraId="42EDAC67" w14:textId="77777777" w:rsidR="003147DB" w:rsidRPr="00110E0A" w:rsidRDefault="003147DB" w:rsidP="003147DB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у пациентов с муковисцидозом, особенно после приема высоких доз препарата, может увеличиться экскреция мочевой кислоты с мочой. </w:t>
      </w:r>
    </w:p>
    <w:p w14:paraId="32FBD48B" w14:textId="77777777" w:rsidR="003147DB" w:rsidRPr="00110E0A" w:rsidRDefault="003147DB" w:rsidP="003147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>Поэтому у таких пациентов следует проверять выведение мочевой кислоты с мочой, чтобы не допустить образования камней мочевой кислоты</w:t>
      </w:r>
    </w:p>
    <w:p w14:paraId="0215AC45" w14:textId="77777777" w:rsidR="003147DB" w:rsidRPr="00110E0A" w:rsidRDefault="003147DB" w:rsidP="0031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99DDC" w14:textId="77777777" w:rsidR="00006BB6" w:rsidRPr="00110E0A" w:rsidRDefault="00006BB6" w:rsidP="00EE10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</w:pPr>
      <w:bookmarkStart w:id="14" w:name="_Hlk22647116"/>
      <w:r w:rsidRPr="00110E0A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 w:eastAsia="pl-PL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Pr="00110E0A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 xml:space="preserve"> </w:t>
      </w:r>
    </w:p>
    <w:p w14:paraId="7F19D450" w14:textId="4CDDE0A4" w:rsidR="00006BB6" w:rsidRPr="00110E0A" w:rsidRDefault="00006BB6" w:rsidP="00EE10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</w:pPr>
      <w:r w:rsidRPr="00110E0A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lastRenderedPageBreak/>
        <w:t xml:space="preserve">РГП на ПХВ «Национальный Центр экспертизы лекарственных средств и медицинских изделий» </w:t>
      </w:r>
      <w:r w:rsidR="009F4CD6">
        <w:rPr>
          <w:rFonts w:ascii="Times New Roman" w:hAnsi="Times New Roman"/>
          <w:sz w:val="28"/>
          <w:szCs w:val="28"/>
        </w:rPr>
        <w:t>Комитет медицинского и фармацевтического контроля Министерства здравоохранения Республики Казахстан</w:t>
      </w:r>
    </w:p>
    <w:p w14:paraId="1CF307A3" w14:textId="77777777" w:rsidR="00006BB6" w:rsidRPr="00110E0A" w:rsidRDefault="00CA1540" w:rsidP="00EE1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l-PL" w:eastAsia="pl-PL" w:bidi="ru-RU"/>
        </w:rPr>
      </w:pPr>
      <w:hyperlink r:id="rId7" w:history="1">
        <w:r w:rsidR="00006BB6" w:rsidRPr="00110E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pl-PL" w:eastAsia="pl-PL"/>
          </w:rPr>
          <w:t>http://www.ndda.kz</w:t>
        </w:r>
      </w:hyperlink>
      <w:r w:rsidR="00006BB6" w:rsidRPr="00110E0A">
        <w:rPr>
          <w:rFonts w:ascii="Times New Roman" w:eastAsia="Calibri" w:hAnsi="Times New Roman" w:cs="Times New Roman"/>
          <w:color w:val="000000"/>
          <w:sz w:val="28"/>
          <w:szCs w:val="28"/>
          <w:lang w:val="pl-PL" w:eastAsia="pl-PL"/>
        </w:rPr>
        <w:t xml:space="preserve"> </w:t>
      </w:r>
    </w:p>
    <w:bookmarkEnd w:id="14"/>
    <w:p w14:paraId="3278B462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CE7F8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сведения</w:t>
      </w:r>
    </w:p>
    <w:p w14:paraId="134C032B" w14:textId="77777777" w:rsidR="001F64DF" w:rsidRPr="00110E0A" w:rsidRDefault="001F64DF" w:rsidP="00EE102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15" w:name="2175220285"/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 лекарственного препарата</w:t>
      </w:r>
    </w:p>
    <w:p w14:paraId="66223593" w14:textId="77777777" w:rsidR="00115764" w:rsidRPr="00B91B5F" w:rsidRDefault="00115764" w:rsidP="0011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bookmarkStart w:id="16" w:name="2175220286"/>
      <w:bookmarkEnd w:id="15"/>
      <w:r w:rsidRPr="00B91B5F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Одна таблетка содержит </w:t>
      </w:r>
    </w:p>
    <w:p w14:paraId="496E4801" w14:textId="38726375" w:rsidR="00115764" w:rsidRPr="00B91B5F" w:rsidRDefault="0019747B" w:rsidP="0011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r w:rsidRPr="001974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9747B">
        <w:rPr>
          <w:rFonts w:ascii="Times New Roman" w:eastAsia="Times New Roman" w:hAnsi="Times New Roman" w:cs="Times New Roman"/>
          <w:i/>
          <w:iCs/>
          <w:sz w:val="28"/>
          <w:szCs w:val="28"/>
          <w:lang w:val="hu-HU" w:eastAsia="ru-RU"/>
        </w:rPr>
        <w:t>ктивн</w:t>
      </w:r>
      <w:proofErr w:type="spellStart"/>
      <w:r w:rsidR="00EE1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ое</w:t>
      </w:r>
      <w:proofErr w:type="spellEnd"/>
      <w:r w:rsidRPr="0019747B">
        <w:rPr>
          <w:rFonts w:ascii="Times New Roman" w:eastAsia="Times New Roman" w:hAnsi="Times New Roman" w:cs="Times New Roman"/>
          <w:i/>
          <w:iCs/>
          <w:sz w:val="28"/>
          <w:szCs w:val="28"/>
          <w:lang w:val="hu-HU" w:eastAsia="ru-RU"/>
        </w:rPr>
        <w:t xml:space="preserve"> </w:t>
      </w:r>
      <w:r w:rsidR="00115764" w:rsidRPr="0019747B">
        <w:rPr>
          <w:rFonts w:ascii="Times New Roman" w:eastAsia="Times New Roman" w:hAnsi="Times New Roman" w:cs="Times New Roman"/>
          <w:i/>
          <w:iCs/>
          <w:sz w:val="28"/>
          <w:szCs w:val="28"/>
          <w:lang w:val="hu-HU" w:eastAsia="ru-RU"/>
        </w:rPr>
        <w:t>веществ</w:t>
      </w:r>
      <w:r w:rsidR="00EE1D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</w:t>
      </w:r>
      <w:r w:rsidR="00EE1D2C" w:rsidRPr="00844C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115764" w:rsidRPr="00B91B5F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 панкреатина 250.000 мг с активностью:                                     </w:t>
      </w:r>
    </w:p>
    <w:p w14:paraId="26CD3504" w14:textId="77777777" w:rsidR="00115764" w:rsidRPr="00B91B5F" w:rsidRDefault="00115764" w:rsidP="0011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r w:rsidRPr="00B91B5F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липазы не менее 7000 ЕД ЕФ,  </w:t>
      </w:r>
    </w:p>
    <w:p w14:paraId="2977AE73" w14:textId="77777777" w:rsidR="00115764" w:rsidRPr="00110E0A" w:rsidRDefault="00115764" w:rsidP="0011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r w:rsidRPr="00B91B5F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>протеазы не менее 600</w:t>
      </w:r>
      <w:r w:rsidRPr="00110E0A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 ЕД ЕФ, </w:t>
      </w:r>
    </w:p>
    <w:p w14:paraId="6F6C3D01" w14:textId="77777777" w:rsidR="00115764" w:rsidRPr="00110E0A" w:rsidRDefault="00115764" w:rsidP="0011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>амилазы не менее 4800 ЕД ЕФ</w:t>
      </w:r>
    </w:p>
    <w:p w14:paraId="266D374A" w14:textId="77777777" w:rsidR="00763895" w:rsidRPr="00110E0A" w:rsidRDefault="00763895" w:rsidP="0011576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i/>
          <w:sz w:val="28"/>
          <w:szCs w:val="28"/>
          <w:lang w:val="hu-HU" w:eastAsia="ru-RU"/>
        </w:rPr>
        <w:t>вспомогательные вещества:</w:t>
      </w:r>
      <w:r w:rsidRPr="00110E0A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 </w:t>
      </w:r>
      <w:r w:rsidR="00115764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целлюлоза микрокристаллическая</w:t>
      </w:r>
      <w:r w:rsidR="00201940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115764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лактозы моногидрат</w:t>
      </w:r>
      <w:r w:rsidR="00201940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115764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кроскармеллоза натрия</w:t>
      </w:r>
      <w:r w:rsidR="00201940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115764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натрия крахмала гликолят (тип А)</w:t>
      </w:r>
      <w:r w:rsidR="00201940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115764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кремния диоксид коллоидный безводный (аэросил)</w:t>
      </w:r>
      <w:r w:rsidR="00201940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115764" w:rsidRPr="00110E0A">
        <w:rPr>
          <w:rFonts w:ascii="Times New Roman" w:eastAsia="Times New Roman" w:hAnsi="Times New Roman" w:cs="Times New Roman"/>
          <w:snapToGrid w:val="0"/>
          <w:sz w:val="28"/>
          <w:szCs w:val="28"/>
          <w:lang w:val="hu-HU" w:eastAsia="ru-RU"/>
        </w:rPr>
        <w:t>кальция стеарат</w:t>
      </w:r>
    </w:p>
    <w:p w14:paraId="0A764ACF" w14:textId="4724699E" w:rsidR="008657D5" w:rsidRPr="00110E0A" w:rsidRDefault="00763895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</w:pPr>
      <w:r w:rsidRPr="00110E0A">
        <w:rPr>
          <w:rFonts w:ascii="Times New Roman" w:eastAsia="Times New Roman" w:hAnsi="Times New Roman" w:cs="Times New Roman"/>
          <w:i/>
          <w:sz w:val="28"/>
          <w:szCs w:val="28"/>
          <w:lang w:val="hu-HU" w:eastAsia="ru-RU"/>
        </w:rPr>
        <w:t>состав оболочки:</w:t>
      </w:r>
      <w:r w:rsidRPr="00110E0A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 xml:space="preserve"> </w:t>
      </w:r>
      <w:r w:rsidR="008657D5" w:rsidRPr="008657D5">
        <w:rPr>
          <w:rFonts w:ascii="Times New Roman" w:eastAsia="Times New Roman" w:hAnsi="Times New Roman" w:cs="Times New Roman"/>
          <w:sz w:val="28"/>
          <w:szCs w:val="28"/>
          <w:lang w:val="hu-HU" w:eastAsia="ru-RU"/>
        </w:rPr>
        <w:t>метакриловая кислота, тальк, титана диоксид (Е171), триэтилцитрат (Е1505), понсо 4R (Е124), кремния диоксид коллоидный (аэросил) (Е551), натрия гидрокарбонат, натрия лаурилсульфат</w:t>
      </w:r>
    </w:p>
    <w:p w14:paraId="5679EE04" w14:textId="77777777" w:rsidR="001F64DF" w:rsidRPr="00110E0A" w:rsidRDefault="001F64DF" w:rsidP="0086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u-HU" w:eastAsia="ru-RU"/>
        </w:rPr>
      </w:pPr>
    </w:p>
    <w:p w14:paraId="1EACF9A1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7B7F49C8" w14:textId="2F55F339" w:rsidR="000B70CA" w:rsidRPr="00110E0A" w:rsidRDefault="000B70CA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ru-RU"/>
        </w:rPr>
      </w:pPr>
      <w:bookmarkStart w:id="17" w:name="2175220287"/>
      <w:bookmarkEnd w:id="16"/>
      <w:r w:rsidRPr="000B70CA"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ru-RU"/>
        </w:rPr>
        <w:t>Таблетки, покрытые оболочкой, розового цвета, овальной формы, со специфическим запахом, с двояковыпуклой поверхностью.</w:t>
      </w:r>
    </w:p>
    <w:p w14:paraId="01BF43EE" w14:textId="77777777" w:rsidR="00201940" w:rsidRPr="00110E0A" w:rsidRDefault="00201940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hu-HU"/>
        </w:rPr>
      </w:pPr>
    </w:p>
    <w:p w14:paraId="219DAE58" w14:textId="77777777" w:rsidR="001F64DF" w:rsidRPr="00110E0A" w:rsidRDefault="001F64DF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hu-HU"/>
        </w:rPr>
      </w:pPr>
      <w:r w:rsidRPr="00110E0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hu-HU"/>
        </w:rPr>
        <w:t>Форма выпуска и упаковка</w:t>
      </w:r>
    </w:p>
    <w:p w14:paraId="3B8812EA" w14:textId="77777777" w:rsidR="009F4CD6" w:rsidRPr="009F4CD6" w:rsidRDefault="009F4CD6" w:rsidP="009F4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26138841"/>
      <w:r w:rsidRPr="009F4CD6">
        <w:rPr>
          <w:rFonts w:ascii="Times New Roman" w:hAnsi="Times New Roman" w:cs="Times New Roman"/>
          <w:sz w:val="28"/>
          <w:szCs w:val="28"/>
        </w:rPr>
        <w:t>По 10 таблеток помещают в контурную ячейковую упаковку из фольги алюминиевой ПА/АЛ/ПВХ (OPA/AL/PVC) и фольги алюминиевой.</w:t>
      </w:r>
    </w:p>
    <w:p w14:paraId="6E4A70A6" w14:textId="77777777" w:rsidR="009F4CD6" w:rsidRPr="009F4CD6" w:rsidRDefault="009F4CD6" w:rsidP="009F4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CD6">
        <w:rPr>
          <w:rFonts w:ascii="Times New Roman" w:hAnsi="Times New Roman" w:cs="Times New Roman"/>
          <w:sz w:val="28"/>
          <w:szCs w:val="28"/>
        </w:rPr>
        <w:t>По 1 или 2 контурные ячейковые упаковки вместе с утвер</w:t>
      </w:r>
      <w:r w:rsidRPr="009F4CD6">
        <w:rPr>
          <w:rFonts w:ascii="Times New Roman" w:hAnsi="Times New Roman" w:cs="Times New Roman"/>
          <w:sz w:val="28"/>
          <w:szCs w:val="28"/>
        </w:rPr>
        <w:softHyphen/>
        <w:t>жден</w:t>
      </w:r>
      <w:r w:rsidRPr="009F4CD6">
        <w:rPr>
          <w:rFonts w:ascii="Times New Roman" w:hAnsi="Times New Roman" w:cs="Times New Roman"/>
          <w:sz w:val="28"/>
          <w:szCs w:val="28"/>
        </w:rPr>
        <w:softHyphen/>
        <w:t>ной инструкцией по медицинскому примене</w:t>
      </w:r>
      <w:r w:rsidRPr="009F4CD6">
        <w:rPr>
          <w:rFonts w:ascii="Times New Roman" w:hAnsi="Times New Roman" w:cs="Times New Roman"/>
          <w:sz w:val="28"/>
          <w:szCs w:val="28"/>
        </w:rPr>
        <w:softHyphen/>
        <w:t>нию на казахском и рус</w:t>
      </w:r>
      <w:r w:rsidRPr="009F4CD6">
        <w:rPr>
          <w:rFonts w:ascii="Times New Roman" w:hAnsi="Times New Roman" w:cs="Times New Roman"/>
          <w:sz w:val="28"/>
          <w:szCs w:val="28"/>
        </w:rPr>
        <w:softHyphen/>
        <w:t xml:space="preserve">ском языках помещают в пачку из картона. </w:t>
      </w:r>
    </w:p>
    <w:p w14:paraId="69F63622" w14:textId="0F7EF5AA" w:rsidR="00201940" w:rsidRPr="009F4CD6" w:rsidRDefault="009F4CD6" w:rsidP="009F4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D6">
        <w:rPr>
          <w:rFonts w:ascii="Times New Roman" w:hAnsi="Times New Roman" w:cs="Times New Roman"/>
          <w:sz w:val="28"/>
          <w:szCs w:val="28"/>
        </w:rPr>
        <w:t>Пачки из картона помещают в коробки из картона.</w:t>
      </w:r>
      <w:bookmarkEnd w:id="18"/>
    </w:p>
    <w:p w14:paraId="14A344F1" w14:textId="77777777" w:rsidR="009F4CD6" w:rsidRPr="00110E0A" w:rsidRDefault="009F4CD6" w:rsidP="009F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hu-HU"/>
        </w:rPr>
      </w:pPr>
    </w:p>
    <w:p w14:paraId="25879A3C" w14:textId="77777777" w:rsidR="001F64DF" w:rsidRPr="00110E0A" w:rsidRDefault="001F64DF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хранения</w:t>
      </w:r>
    </w:p>
    <w:p w14:paraId="5E34A824" w14:textId="77777777" w:rsidR="00E92845" w:rsidRPr="00110E0A" w:rsidRDefault="00E92845" w:rsidP="00EE1023">
      <w:pPr>
        <w:spacing w:after="0" w:line="240" w:lineRule="auto"/>
        <w:ind w:left="-15" w:right="1"/>
        <w:rPr>
          <w:rFonts w:ascii="Times New Roman" w:eastAsia="Times New Roman" w:hAnsi="Times New Roman" w:cs="Times New Roman"/>
          <w:sz w:val="28"/>
          <w:szCs w:val="28"/>
        </w:rPr>
      </w:pPr>
      <w:r w:rsidRPr="00110E0A">
        <w:rPr>
          <w:rFonts w:ascii="Times New Roman" w:eastAsia="Times New Roman" w:hAnsi="Times New Roman" w:cs="Times New Roman"/>
          <w:sz w:val="28"/>
          <w:szCs w:val="28"/>
        </w:rPr>
        <w:t>2 года</w:t>
      </w:r>
    </w:p>
    <w:p w14:paraId="25235DB3" w14:textId="6B10C5CF" w:rsidR="00B83A28" w:rsidRPr="00E1406C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применять по истечении </w:t>
      </w:r>
      <w:r w:rsidRPr="00E140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годности</w:t>
      </w:r>
      <w:r w:rsidR="00686739" w:rsidRPr="00E1406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8CE4FBA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19" w:name="2175220288"/>
      <w:bookmarkEnd w:id="17"/>
      <w:r w:rsidRPr="006867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хранения</w:t>
      </w:r>
    </w:p>
    <w:p w14:paraId="7DD57925" w14:textId="77777777" w:rsidR="00E60345" w:rsidRPr="00110E0A" w:rsidRDefault="00E60345" w:rsidP="00EE1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Хранить в сухом, защищенном от света месте, при температуре не </w:t>
      </w:r>
      <w:proofErr w:type="gramStart"/>
      <w:r w:rsidRPr="00110E0A">
        <w:rPr>
          <w:rFonts w:ascii="Times New Roman" w:eastAsia="Calibri" w:hAnsi="Times New Roman" w:cs="Times New Roman"/>
          <w:sz w:val="28"/>
          <w:szCs w:val="28"/>
        </w:rPr>
        <w:t>выше  25</w:t>
      </w:r>
      <w:proofErr w:type="gramEnd"/>
      <w:r w:rsidRPr="00110E0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о </w:t>
      </w: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С. </w:t>
      </w:r>
    </w:p>
    <w:p w14:paraId="019573D6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E0A">
        <w:rPr>
          <w:rFonts w:ascii="Times New Roman" w:eastAsia="Calibri" w:hAnsi="Times New Roman" w:cs="Times New Roman"/>
          <w:sz w:val="28"/>
          <w:szCs w:val="28"/>
        </w:rPr>
        <w:t xml:space="preserve">Хранить в недоступном для детей месте! </w:t>
      </w:r>
      <w:bookmarkEnd w:id="19"/>
    </w:p>
    <w:p w14:paraId="5D8981BA" w14:textId="77777777" w:rsidR="002D75AF" w:rsidRPr="00110E0A" w:rsidRDefault="002D75AF" w:rsidP="00EE1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42A41E" w14:textId="77777777" w:rsidR="001F64DF" w:rsidRPr="00110E0A" w:rsidRDefault="001F64DF" w:rsidP="00EE10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0E0A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отпуска из аптек </w:t>
      </w:r>
    </w:p>
    <w:p w14:paraId="3A9F1F9D" w14:textId="52366355" w:rsidR="001F64DF" w:rsidRPr="00110E0A" w:rsidRDefault="0060573A" w:rsidP="00EE1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 рецепта</w:t>
      </w:r>
    </w:p>
    <w:p w14:paraId="058CA8AC" w14:textId="77777777" w:rsidR="001F64DF" w:rsidRPr="00110E0A" w:rsidRDefault="001F64DF" w:rsidP="00EE1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2F91C6" w14:textId="77777777" w:rsidR="00B83A28" w:rsidRPr="00110E0A" w:rsidRDefault="00B83A28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165B8C2" w14:textId="77777777" w:rsidR="008657D5" w:rsidRPr="008657D5" w:rsidRDefault="008657D5" w:rsidP="00865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57D5">
        <w:rPr>
          <w:rFonts w:ascii="Times New Roman" w:eastAsia="Calibri" w:hAnsi="Times New Roman" w:cs="Times New Roman"/>
          <w:color w:val="000000"/>
          <w:sz w:val="28"/>
          <w:szCs w:val="28"/>
        </w:rPr>
        <w:t>АО «</w:t>
      </w:r>
      <w:proofErr w:type="spellStart"/>
      <w:r w:rsidRPr="008657D5">
        <w:rPr>
          <w:rFonts w:ascii="Times New Roman" w:eastAsia="Calibri" w:hAnsi="Times New Roman" w:cs="Times New Roman"/>
          <w:color w:val="000000"/>
          <w:sz w:val="28"/>
          <w:szCs w:val="28"/>
        </w:rPr>
        <w:t>Химфарм</w:t>
      </w:r>
      <w:proofErr w:type="spellEnd"/>
      <w:r w:rsidRPr="008657D5">
        <w:rPr>
          <w:rFonts w:ascii="Times New Roman" w:eastAsia="Calibri" w:hAnsi="Times New Roman" w:cs="Times New Roman"/>
          <w:color w:val="000000"/>
          <w:sz w:val="28"/>
          <w:szCs w:val="28"/>
        </w:rPr>
        <w:t>», Республика Казахстан, г. Шымкент, ул. Рашидова, 81</w:t>
      </w:r>
    </w:p>
    <w:p w14:paraId="566DAA9D" w14:textId="77777777" w:rsidR="008657D5" w:rsidRPr="008657D5" w:rsidRDefault="008657D5" w:rsidP="00865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57D5">
        <w:rPr>
          <w:rFonts w:ascii="Times New Roman" w:eastAsia="Calibri" w:hAnsi="Times New Roman" w:cs="Times New Roman"/>
          <w:color w:val="000000"/>
          <w:sz w:val="28"/>
          <w:szCs w:val="28"/>
        </w:rPr>
        <w:t>Номер телефона +7 7252 (610151)</w:t>
      </w:r>
    </w:p>
    <w:p w14:paraId="48373575" w14:textId="77777777" w:rsidR="008657D5" w:rsidRPr="008657D5" w:rsidRDefault="008657D5" w:rsidP="008657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57D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Номер автоответчика +7 7252 (561342)</w:t>
      </w:r>
    </w:p>
    <w:p w14:paraId="430D9C43" w14:textId="4F6EA9EE" w:rsidR="008657D5" w:rsidRPr="00110E0A" w:rsidRDefault="008657D5" w:rsidP="008657D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57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 электронной почты </w:t>
      </w:r>
      <w:hyperlink r:id="rId8" w:history="1">
        <w:r w:rsidRPr="003A6F92">
          <w:rPr>
            <w:rStyle w:val="a6"/>
            <w:rFonts w:ascii="Times New Roman" w:eastAsia="Calibri" w:hAnsi="Times New Roman" w:cs="Times New Roman"/>
            <w:sz w:val="28"/>
            <w:szCs w:val="28"/>
          </w:rPr>
          <w:t>complaints@santo.kz</w:t>
        </w:r>
      </w:hyperlink>
    </w:p>
    <w:p w14:paraId="3E7DCE35" w14:textId="77777777" w:rsidR="001A74B2" w:rsidRPr="00110E0A" w:rsidRDefault="001A74B2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B5CA583" w14:textId="44DD19E1" w:rsidR="00B83A28" w:rsidRDefault="00B83A28" w:rsidP="00EE1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Держатель</w:t>
      </w:r>
      <w:r w:rsidRPr="00110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19ED7FAB" w14:textId="77777777" w:rsidR="007E18F5" w:rsidRPr="007E18F5" w:rsidRDefault="007E18F5" w:rsidP="007E18F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0" w:name="_Hlk32849682"/>
      <w:r w:rsidRPr="007E18F5">
        <w:rPr>
          <w:rFonts w:ascii="Times New Roman" w:eastAsia="Calibri" w:hAnsi="Times New Roman" w:cs="Times New Roman"/>
          <w:color w:val="000000"/>
          <w:sz w:val="28"/>
          <w:szCs w:val="28"/>
        </w:rPr>
        <w:t>АО «</w:t>
      </w:r>
      <w:proofErr w:type="spellStart"/>
      <w:r w:rsidRPr="007E18F5">
        <w:rPr>
          <w:rFonts w:ascii="Times New Roman" w:eastAsia="Calibri" w:hAnsi="Times New Roman" w:cs="Times New Roman"/>
          <w:color w:val="000000"/>
          <w:sz w:val="28"/>
          <w:szCs w:val="28"/>
        </w:rPr>
        <w:t>Химфарм</w:t>
      </w:r>
      <w:proofErr w:type="spellEnd"/>
      <w:r w:rsidRPr="007E18F5">
        <w:rPr>
          <w:rFonts w:ascii="Times New Roman" w:eastAsia="Calibri" w:hAnsi="Times New Roman" w:cs="Times New Roman"/>
          <w:color w:val="000000"/>
          <w:sz w:val="28"/>
          <w:szCs w:val="28"/>
        </w:rPr>
        <w:t>», Республика Казахстан, г. Шымкент, ул. Рашидова, 81</w:t>
      </w:r>
    </w:p>
    <w:bookmarkEnd w:id="20"/>
    <w:p w14:paraId="47478DD3" w14:textId="77777777" w:rsidR="007E18F5" w:rsidRPr="007E18F5" w:rsidRDefault="007E18F5" w:rsidP="007E18F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8F5">
        <w:rPr>
          <w:rFonts w:ascii="Times New Roman" w:eastAsia="Calibri" w:hAnsi="Times New Roman" w:cs="Times New Roman"/>
          <w:color w:val="000000"/>
          <w:sz w:val="28"/>
          <w:szCs w:val="28"/>
        </w:rPr>
        <w:t>Номер телефона +7 7252 (610151)</w:t>
      </w:r>
    </w:p>
    <w:p w14:paraId="1F18B52A" w14:textId="77777777" w:rsidR="007E18F5" w:rsidRPr="007E18F5" w:rsidRDefault="007E18F5" w:rsidP="007E18F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8F5">
        <w:rPr>
          <w:rFonts w:ascii="Times New Roman" w:eastAsia="Calibri" w:hAnsi="Times New Roman" w:cs="Times New Roman"/>
          <w:color w:val="000000"/>
          <w:sz w:val="28"/>
          <w:szCs w:val="28"/>
        </w:rPr>
        <w:t>Номер автоответчика +7 7252 (561342)</w:t>
      </w:r>
    </w:p>
    <w:p w14:paraId="46387CE7" w14:textId="7F8725B8" w:rsidR="0076233A" w:rsidRPr="00110E0A" w:rsidRDefault="007E18F5" w:rsidP="00EE102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</w:rPr>
      </w:pPr>
      <w:r w:rsidRPr="007E18F5">
        <w:rPr>
          <w:rFonts w:ascii="Times New Roman" w:eastAsia="Calibri" w:hAnsi="Times New Roman" w:cs="Times New Roman"/>
          <w:color w:val="000000"/>
          <w:sz w:val="28"/>
          <w:szCs w:val="28"/>
        </w:rPr>
        <w:t>Адрес электронной почты complaints@santo.kz</w:t>
      </w:r>
    </w:p>
    <w:p w14:paraId="001C87F5" w14:textId="77777777" w:rsidR="002D75AF" w:rsidRPr="00110E0A" w:rsidRDefault="001A74B2" w:rsidP="00EE102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0E0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619873E8" w14:textId="77777777" w:rsidR="00006BB6" w:rsidRPr="00110E0A" w:rsidRDefault="00006BB6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1" w:name="_Hlk22635795"/>
      <w:bookmarkStart w:id="22" w:name="_Hlk13063597"/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Наименование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адрес и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контактные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данные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(телефон,  факс, 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электронная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почта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организации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территории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Республики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Казахстан,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принимающей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претензии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предложения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 по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качеству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лекарственных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средств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от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потребителей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и 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ответственной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пострегистрационное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наблюдение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безопасностью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лекарственного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средства</w:t>
      </w:r>
      <w:proofErr w:type="spellEnd"/>
      <w:r w:rsidRPr="00110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EEBE543" w14:textId="6B5A6291" w:rsidR="006B5821" w:rsidRPr="00110E0A" w:rsidRDefault="006B5821" w:rsidP="00EE102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3" w:name="_Hlk22647473"/>
      <w:r w:rsidRPr="006B5821">
        <w:rPr>
          <w:rFonts w:ascii="Times New Roman" w:eastAsia="Calibri" w:hAnsi="Times New Roman" w:cs="Times New Roman"/>
          <w:color w:val="000000"/>
          <w:sz w:val="28"/>
          <w:szCs w:val="28"/>
        </w:rPr>
        <w:t>АО «</w:t>
      </w:r>
      <w:proofErr w:type="spellStart"/>
      <w:r w:rsidRPr="006B5821">
        <w:rPr>
          <w:rFonts w:ascii="Times New Roman" w:eastAsia="Calibri" w:hAnsi="Times New Roman" w:cs="Times New Roman"/>
          <w:color w:val="000000"/>
          <w:sz w:val="28"/>
          <w:szCs w:val="28"/>
        </w:rPr>
        <w:t>Химфарм</w:t>
      </w:r>
      <w:proofErr w:type="spellEnd"/>
      <w:r w:rsidRPr="006B5821">
        <w:rPr>
          <w:rFonts w:ascii="Times New Roman" w:eastAsia="Calibri" w:hAnsi="Times New Roman" w:cs="Times New Roman"/>
          <w:color w:val="000000"/>
          <w:sz w:val="28"/>
          <w:szCs w:val="28"/>
        </w:rPr>
        <w:t>», Республика Казахстан, г. Шымкент, ул. Рашидова, 81</w:t>
      </w:r>
    </w:p>
    <w:bookmarkEnd w:id="23"/>
    <w:p w14:paraId="438E7560" w14:textId="77777777" w:rsidR="00006BB6" w:rsidRPr="00110E0A" w:rsidRDefault="00006BB6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+7 7252 (610150)</w:t>
      </w:r>
    </w:p>
    <w:p w14:paraId="4B39B5C5" w14:textId="3862E174" w:rsidR="00006BB6" w:rsidRPr="00110E0A" w:rsidRDefault="00006BB6" w:rsidP="00EE1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</w:t>
      </w:r>
      <w:hyperlink r:id="rId9" w:history="1">
        <w:r w:rsidRPr="00110E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phv@santo.kz</w:t>
        </w:r>
      </w:hyperlink>
    </w:p>
    <w:bookmarkEnd w:id="21"/>
    <w:bookmarkEnd w:id="22"/>
    <w:p w14:paraId="7C9BC425" w14:textId="77777777" w:rsidR="00B83A28" w:rsidRPr="00110E0A" w:rsidRDefault="00B83A28" w:rsidP="00EE10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3A28" w:rsidRPr="00110E0A" w:rsidSect="00F97B57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50EF8" w14:textId="77777777" w:rsidR="00CA1540" w:rsidRDefault="00CA1540">
      <w:pPr>
        <w:spacing w:after="0" w:line="240" w:lineRule="auto"/>
      </w:pPr>
      <w:r>
        <w:separator/>
      </w:r>
    </w:p>
  </w:endnote>
  <w:endnote w:type="continuationSeparator" w:id="0">
    <w:p w14:paraId="1A737328" w14:textId="77777777" w:rsidR="00CA1540" w:rsidRDefault="00CA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BB62B" w14:textId="77777777" w:rsidR="00CA1540" w:rsidRDefault="00CA1540">
      <w:pPr>
        <w:spacing w:after="0" w:line="240" w:lineRule="auto"/>
      </w:pPr>
      <w:r>
        <w:separator/>
      </w:r>
    </w:p>
  </w:footnote>
  <w:footnote w:type="continuationSeparator" w:id="0">
    <w:p w14:paraId="37088AB7" w14:textId="77777777" w:rsidR="00CA1540" w:rsidRDefault="00CA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F1AFD" w14:textId="77777777" w:rsidR="00D275FC" w:rsidRDefault="00B83A2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93D35" wp14:editId="3F2DEBED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C0BC7C" w14:textId="77777777" w:rsidR="00D275FC" w:rsidRPr="00D275FC" w:rsidRDefault="00532CC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793D3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5FC0BC7C" w14:textId="77777777" w:rsidR="00D275FC" w:rsidRPr="00D275FC" w:rsidRDefault="00532CC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FC"/>
    <w:multiLevelType w:val="hybridMultilevel"/>
    <w:tmpl w:val="6B226B06"/>
    <w:lvl w:ilvl="0" w:tplc="37C4D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53112"/>
    <w:multiLevelType w:val="hybridMultilevel"/>
    <w:tmpl w:val="638E995A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737D"/>
    <w:multiLevelType w:val="multilevel"/>
    <w:tmpl w:val="804EC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E4896"/>
    <w:multiLevelType w:val="hybridMultilevel"/>
    <w:tmpl w:val="D0B8C56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2240"/>
    <w:multiLevelType w:val="hybridMultilevel"/>
    <w:tmpl w:val="6808887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3709C"/>
    <w:multiLevelType w:val="hybridMultilevel"/>
    <w:tmpl w:val="BEC04B6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36098"/>
    <w:multiLevelType w:val="hybridMultilevel"/>
    <w:tmpl w:val="0696E1B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2387A"/>
    <w:multiLevelType w:val="hybridMultilevel"/>
    <w:tmpl w:val="C20A872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021E9"/>
    <w:multiLevelType w:val="hybridMultilevel"/>
    <w:tmpl w:val="276A6C74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F45E1"/>
    <w:multiLevelType w:val="hybridMultilevel"/>
    <w:tmpl w:val="0D52755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C5D39"/>
    <w:multiLevelType w:val="hybridMultilevel"/>
    <w:tmpl w:val="3064CC20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800B6"/>
    <w:multiLevelType w:val="hybridMultilevel"/>
    <w:tmpl w:val="FDCACD4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D7A21"/>
    <w:multiLevelType w:val="hybridMultilevel"/>
    <w:tmpl w:val="4B3CBF34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34507"/>
    <w:multiLevelType w:val="hybridMultilevel"/>
    <w:tmpl w:val="C3E22D78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2570A"/>
    <w:multiLevelType w:val="hybridMultilevel"/>
    <w:tmpl w:val="578AAD1E"/>
    <w:lvl w:ilvl="0" w:tplc="37C4DEF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37C4DEF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31F792B"/>
    <w:multiLevelType w:val="hybridMultilevel"/>
    <w:tmpl w:val="8C6CA08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A3455"/>
    <w:multiLevelType w:val="hybridMultilevel"/>
    <w:tmpl w:val="C89CBC5A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529F7"/>
    <w:multiLevelType w:val="hybridMultilevel"/>
    <w:tmpl w:val="649AF7A4"/>
    <w:lvl w:ilvl="0" w:tplc="37C4DEF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40733F67"/>
    <w:multiLevelType w:val="hybridMultilevel"/>
    <w:tmpl w:val="3B2EBC66"/>
    <w:lvl w:ilvl="0" w:tplc="37C4DEF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41FC15A2"/>
    <w:multiLevelType w:val="hybridMultilevel"/>
    <w:tmpl w:val="2B721B0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B2BD4"/>
    <w:multiLevelType w:val="hybridMultilevel"/>
    <w:tmpl w:val="2A7E75F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3028C"/>
    <w:multiLevelType w:val="hybridMultilevel"/>
    <w:tmpl w:val="E93672A0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FD731B"/>
    <w:multiLevelType w:val="hybridMultilevel"/>
    <w:tmpl w:val="2132D1B4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24E32"/>
    <w:multiLevelType w:val="hybridMultilevel"/>
    <w:tmpl w:val="4AAC23BE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10EDF"/>
    <w:multiLevelType w:val="hybridMultilevel"/>
    <w:tmpl w:val="61D24E3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46FCC"/>
    <w:multiLevelType w:val="hybridMultilevel"/>
    <w:tmpl w:val="77F2E128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5785F"/>
    <w:multiLevelType w:val="hybridMultilevel"/>
    <w:tmpl w:val="46D020D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714A0"/>
    <w:multiLevelType w:val="hybridMultilevel"/>
    <w:tmpl w:val="01601CA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6088B"/>
    <w:multiLevelType w:val="hybridMultilevel"/>
    <w:tmpl w:val="F79A78A0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806671"/>
    <w:multiLevelType w:val="hybridMultilevel"/>
    <w:tmpl w:val="ECA64158"/>
    <w:lvl w:ilvl="0" w:tplc="37C4DEFA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19ECCC8C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65412F95"/>
    <w:multiLevelType w:val="hybridMultilevel"/>
    <w:tmpl w:val="6CB02A98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37C7F"/>
    <w:multiLevelType w:val="hybridMultilevel"/>
    <w:tmpl w:val="D16A4E5A"/>
    <w:lvl w:ilvl="0" w:tplc="5AEA213E">
      <w:numFmt w:val="bullet"/>
      <w:lvlText w:val=""/>
      <w:lvlJc w:val="left"/>
      <w:pPr>
        <w:ind w:left="39" w:hanging="7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288549E">
      <w:numFmt w:val="bullet"/>
      <w:lvlText w:val="•"/>
      <w:lvlJc w:val="left"/>
      <w:pPr>
        <w:ind w:left="226" w:hanging="720"/>
      </w:pPr>
      <w:rPr>
        <w:rFonts w:hint="default"/>
      </w:rPr>
    </w:lvl>
    <w:lvl w:ilvl="2" w:tplc="9D28927A">
      <w:numFmt w:val="bullet"/>
      <w:lvlText w:val="•"/>
      <w:lvlJc w:val="left"/>
      <w:pPr>
        <w:ind w:left="413" w:hanging="720"/>
      </w:pPr>
      <w:rPr>
        <w:rFonts w:hint="default"/>
      </w:rPr>
    </w:lvl>
    <w:lvl w:ilvl="3" w:tplc="E3F82378">
      <w:numFmt w:val="bullet"/>
      <w:lvlText w:val="•"/>
      <w:lvlJc w:val="left"/>
      <w:pPr>
        <w:ind w:left="600" w:hanging="720"/>
      </w:pPr>
      <w:rPr>
        <w:rFonts w:hint="default"/>
      </w:rPr>
    </w:lvl>
    <w:lvl w:ilvl="4" w:tplc="39EEB3BE">
      <w:numFmt w:val="bullet"/>
      <w:lvlText w:val="•"/>
      <w:lvlJc w:val="left"/>
      <w:pPr>
        <w:ind w:left="786" w:hanging="720"/>
      </w:pPr>
      <w:rPr>
        <w:rFonts w:hint="default"/>
      </w:rPr>
    </w:lvl>
    <w:lvl w:ilvl="5" w:tplc="057E306A">
      <w:numFmt w:val="bullet"/>
      <w:lvlText w:val="•"/>
      <w:lvlJc w:val="left"/>
      <w:pPr>
        <w:ind w:left="973" w:hanging="720"/>
      </w:pPr>
      <w:rPr>
        <w:rFonts w:hint="default"/>
      </w:rPr>
    </w:lvl>
    <w:lvl w:ilvl="6" w:tplc="A4C495E0">
      <w:numFmt w:val="bullet"/>
      <w:lvlText w:val="•"/>
      <w:lvlJc w:val="left"/>
      <w:pPr>
        <w:ind w:left="1160" w:hanging="720"/>
      </w:pPr>
      <w:rPr>
        <w:rFonts w:hint="default"/>
      </w:rPr>
    </w:lvl>
    <w:lvl w:ilvl="7" w:tplc="4A26174A">
      <w:numFmt w:val="bullet"/>
      <w:lvlText w:val="•"/>
      <w:lvlJc w:val="left"/>
      <w:pPr>
        <w:ind w:left="1346" w:hanging="720"/>
      </w:pPr>
      <w:rPr>
        <w:rFonts w:hint="default"/>
      </w:rPr>
    </w:lvl>
    <w:lvl w:ilvl="8" w:tplc="E9760908">
      <w:numFmt w:val="bullet"/>
      <w:lvlText w:val="•"/>
      <w:lvlJc w:val="left"/>
      <w:pPr>
        <w:ind w:left="1533" w:hanging="720"/>
      </w:pPr>
      <w:rPr>
        <w:rFonts w:hint="default"/>
      </w:rPr>
    </w:lvl>
  </w:abstractNum>
  <w:abstractNum w:abstractNumId="32">
    <w:nsid w:val="721975F7"/>
    <w:multiLevelType w:val="hybridMultilevel"/>
    <w:tmpl w:val="3C7A7A36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F0E20"/>
    <w:multiLevelType w:val="hybridMultilevel"/>
    <w:tmpl w:val="0CEC1D20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21AAF"/>
    <w:multiLevelType w:val="hybridMultilevel"/>
    <w:tmpl w:val="DE6EB64A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C37D0"/>
    <w:multiLevelType w:val="hybridMultilevel"/>
    <w:tmpl w:val="D80837E8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3238E"/>
    <w:multiLevelType w:val="hybridMultilevel"/>
    <w:tmpl w:val="6C682A1C"/>
    <w:lvl w:ilvl="0" w:tplc="37C4D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823ED"/>
    <w:multiLevelType w:val="hybridMultilevel"/>
    <w:tmpl w:val="DA92CD10"/>
    <w:lvl w:ilvl="0" w:tplc="37C4D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4"/>
  </w:num>
  <w:num w:numId="4">
    <w:abstractNumId w:val="29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25"/>
  </w:num>
  <w:num w:numId="13">
    <w:abstractNumId w:val="33"/>
  </w:num>
  <w:num w:numId="14">
    <w:abstractNumId w:val="30"/>
  </w:num>
  <w:num w:numId="15">
    <w:abstractNumId w:val="13"/>
  </w:num>
  <w:num w:numId="16">
    <w:abstractNumId w:val="26"/>
  </w:num>
  <w:num w:numId="17">
    <w:abstractNumId w:val="7"/>
  </w:num>
  <w:num w:numId="18">
    <w:abstractNumId w:val="37"/>
  </w:num>
  <w:num w:numId="19">
    <w:abstractNumId w:val="24"/>
  </w:num>
  <w:num w:numId="20">
    <w:abstractNumId w:val="31"/>
  </w:num>
  <w:num w:numId="21">
    <w:abstractNumId w:val="36"/>
  </w:num>
  <w:num w:numId="22">
    <w:abstractNumId w:val="18"/>
  </w:num>
  <w:num w:numId="23">
    <w:abstractNumId w:val="5"/>
  </w:num>
  <w:num w:numId="24">
    <w:abstractNumId w:val="21"/>
  </w:num>
  <w:num w:numId="25">
    <w:abstractNumId w:val="19"/>
  </w:num>
  <w:num w:numId="26">
    <w:abstractNumId w:val="12"/>
  </w:num>
  <w:num w:numId="27">
    <w:abstractNumId w:val="27"/>
  </w:num>
  <w:num w:numId="28">
    <w:abstractNumId w:val="22"/>
  </w:num>
  <w:num w:numId="29">
    <w:abstractNumId w:val="11"/>
  </w:num>
  <w:num w:numId="30">
    <w:abstractNumId w:val="8"/>
  </w:num>
  <w:num w:numId="31">
    <w:abstractNumId w:val="9"/>
  </w:num>
  <w:num w:numId="32">
    <w:abstractNumId w:val="1"/>
  </w:num>
  <w:num w:numId="33">
    <w:abstractNumId w:val="17"/>
  </w:num>
  <w:num w:numId="34">
    <w:abstractNumId w:val="35"/>
  </w:num>
  <w:num w:numId="35">
    <w:abstractNumId w:val="4"/>
  </w:num>
  <w:num w:numId="36">
    <w:abstractNumId w:val="32"/>
  </w:num>
  <w:num w:numId="37">
    <w:abstractNumId w:val="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28"/>
    <w:rsid w:val="00006BB6"/>
    <w:rsid w:val="00010ECC"/>
    <w:rsid w:val="000122F0"/>
    <w:rsid w:val="00043747"/>
    <w:rsid w:val="000518E4"/>
    <w:rsid w:val="000574B9"/>
    <w:rsid w:val="00057E5C"/>
    <w:rsid w:val="000B195C"/>
    <w:rsid w:val="000B3860"/>
    <w:rsid w:val="000B70CA"/>
    <w:rsid w:val="000C0536"/>
    <w:rsid w:val="000C3981"/>
    <w:rsid w:val="000D39CB"/>
    <w:rsid w:val="00106E3A"/>
    <w:rsid w:val="0010714B"/>
    <w:rsid w:val="00110E0A"/>
    <w:rsid w:val="00111508"/>
    <w:rsid w:val="00115764"/>
    <w:rsid w:val="00132048"/>
    <w:rsid w:val="00143016"/>
    <w:rsid w:val="00150F62"/>
    <w:rsid w:val="00167314"/>
    <w:rsid w:val="0019747B"/>
    <w:rsid w:val="001A74B2"/>
    <w:rsid w:val="001C745F"/>
    <w:rsid w:val="001E3358"/>
    <w:rsid w:val="001F64DF"/>
    <w:rsid w:val="00201940"/>
    <w:rsid w:val="00211917"/>
    <w:rsid w:val="00252361"/>
    <w:rsid w:val="002A7D86"/>
    <w:rsid w:val="002B6B3E"/>
    <w:rsid w:val="002D75AF"/>
    <w:rsid w:val="002E29DB"/>
    <w:rsid w:val="002E60E6"/>
    <w:rsid w:val="002F52B4"/>
    <w:rsid w:val="00301403"/>
    <w:rsid w:val="00313C69"/>
    <w:rsid w:val="003147DB"/>
    <w:rsid w:val="0034041F"/>
    <w:rsid w:val="00342AA6"/>
    <w:rsid w:val="0035738C"/>
    <w:rsid w:val="00380B04"/>
    <w:rsid w:val="0038588B"/>
    <w:rsid w:val="00395293"/>
    <w:rsid w:val="00404134"/>
    <w:rsid w:val="004143AF"/>
    <w:rsid w:val="00421E29"/>
    <w:rsid w:val="00443339"/>
    <w:rsid w:val="00491BC0"/>
    <w:rsid w:val="004D0FDE"/>
    <w:rsid w:val="004D52F0"/>
    <w:rsid w:val="004E0482"/>
    <w:rsid w:val="004E2C6C"/>
    <w:rsid w:val="00521E42"/>
    <w:rsid w:val="00532CCE"/>
    <w:rsid w:val="00534CC4"/>
    <w:rsid w:val="005651FC"/>
    <w:rsid w:val="00587D6D"/>
    <w:rsid w:val="00597254"/>
    <w:rsid w:val="005B308A"/>
    <w:rsid w:val="005F46CB"/>
    <w:rsid w:val="005F7F60"/>
    <w:rsid w:val="0060573A"/>
    <w:rsid w:val="0061105D"/>
    <w:rsid w:val="00631186"/>
    <w:rsid w:val="00633370"/>
    <w:rsid w:val="00661584"/>
    <w:rsid w:val="00670246"/>
    <w:rsid w:val="00681670"/>
    <w:rsid w:val="00686739"/>
    <w:rsid w:val="00686A80"/>
    <w:rsid w:val="0069011B"/>
    <w:rsid w:val="006B5821"/>
    <w:rsid w:val="006E2A4E"/>
    <w:rsid w:val="00717AA9"/>
    <w:rsid w:val="00735D5D"/>
    <w:rsid w:val="00740827"/>
    <w:rsid w:val="00752827"/>
    <w:rsid w:val="007554B8"/>
    <w:rsid w:val="0076233A"/>
    <w:rsid w:val="00763895"/>
    <w:rsid w:val="007A3174"/>
    <w:rsid w:val="007B005E"/>
    <w:rsid w:val="007B04BD"/>
    <w:rsid w:val="007B2F4C"/>
    <w:rsid w:val="007B5DC3"/>
    <w:rsid w:val="007D37C0"/>
    <w:rsid w:val="007E18F5"/>
    <w:rsid w:val="007E5E22"/>
    <w:rsid w:val="00803867"/>
    <w:rsid w:val="00812F0B"/>
    <w:rsid w:val="00824098"/>
    <w:rsid w:val="008657D5"/>
    <w:rsid w:val="00890B6A"/>
    <w:rsid w:val="0089294E"/>
    <w:rsid w:val="00896AFA"/>
    <w:rsid w:val="00897D94"/>
    <w:rsid w:val="008C2A9F"/>
    <w:rsid w:val="008F6E83"/>
    <w:rsid w:val="00900F5D"/>
    <w:rsid w:val="00906EBD"/>
    <w:rsid w:val="00990D52"/>
    <w:rsid w:val="009A7A06"/>
    <w:rsid w:val="009C23B0"/>
    <w:rsid w:val="009D7696"/>
    <w:rsid w:val="009F4CD6"/>
    <w:rsid w:val="00A418BF"/>
    <w:rsid w:val="00A80A3E"/>
    <w:rsid w:val="00A97768"/>
    <w:rsid w:val="00AD0CA4"/>
    <w:rsid w:val="00AD675D"/>
    <w:rsid w:val="00AF2C75"/>
    <w:rsid w:val="00B0062D"/>
    <w:rsid w:val="00B3245D"/>
    <w:rsid w:val="00B557DC"/>
    <w:rsid w:val="00B83A28"/>
    <w:rsid w:val="00B91B5F"/>
    <w:rsid w:val="00BD6C7D"/>
    <w:rsid w:val="00C46DD3"/>
    <w:rsid w:val="00CA1540"/>
    <w:rsid w:val="00CB0FBE"/>
    <w:rsid w:val="00D852C7"/>
    <w:rsid w:val="00D948F8"/>
    <w:rsid w:val="00D97F5B"/>
    <w:rsid w:val="00D97FB4"/>
    <w:rsid w:val="00DA18FC"/>
    <w:rsid w:val="00DB5186"/>
    <w:rsid w:val="00DB71CE"/>
    <w:rsid w:val="00E1406C"/>
    <w:rsid w:val="00E423BD"/>
    <w:rsid w:val="00E44262"/>
    <w:rsid w:val="00E44DDE"/>
    <w:rsid w:val="00E45542"/>
    <w:rsid w:val="00E50A69"/>
    <w:rsid w:val="00E60345"/>
    <w:rsid w:val="00E811D4"/>
    <w:rsid w:val="00E92845"/>
    <w:rsid w:val="00ED0ED2"/>
    <w:rsid w:val="00EE1023"/>
    <w:rsid w:val="00EE1D2C"/>
    <w:rsid w:val="00F00EA6"/>
    <w:rsid w:val="00F14884"/>
    <w:rsid w:val="00F66E44"/>
    <w:rsid w:val="00F859A8"/>
    <w:rsid w:val="00FA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200F"/>
  <w15:docId w15:val="{3723ECAA-BD1A-4C7B-8584-4F325AE1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3A28"/>
  </w:style>
  <w:style w:type="paragraph" w:styleId="a5">
    <w:name w:val="List Paragraph"/>
    <w:basedOn w:val="a"/>
    <w:uiPriority w:val="34"/>
    <w:qFormat/>
    <w:rsid w:val="002119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75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75AF"/>
    <w:rPr>
      <w:color w:val="605E5C"/>
      <w:shd w:val="clear" w:color="auto" w:fill="E1DFDD"/>
    </w:rPr>
  </w:style>
  <w:style w:type="paragraph" w:styleId="a7">
    <w:name w:val="No Spacing"/>
    <w:aliases w:val="Bullet Points"/>
    <w:uiPriority w:val="1"/>
    <w:qFormat/>
    <w:rsid w:val="00BD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9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928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8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2C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623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23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233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3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233A"/>
    <w:rPr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57D5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F4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santo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hv@sant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Urasheva Gaukhar</dc:creator>
  <cp:lastModifiedBy>Маржан Ш. Кисина</cp:lastModifiedBy>
  <cp:revision>2</cp:revision>
  <cp:lastPrinted>2019-09-03T13:37:00Z</cp:lastPrinted>
  <dcterms:created xsi:type="dcterms:W3CDTF">2023-07-06T15:35:00Z</dcterms:created>
  <dcterms:modified xsi:type="dcterms:W3CDTF">2023-07-06T15:35:00Z</dcterms:modified>
</cp:coreProperties>
</file>